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18E4F" w14:textId="77777777" w:rsidR="00CA4CE1" w:rsidRDefault="00CA4CE1" w:rsidP="00CA4CE1">
      <w:pPr>
        <w:spacing w:line="480" w:lineRule="auto"/>
        <w:jc w:val="center"/>
        <w:rPr>
          <w:rFonts w:ascii="Times New Roman" w:hAnsi="Times New Roman" w:cs="Times New Roman"/>
          <w:sz w:val="24"/>
          <w:szCs w:val="24"/>
        </w:rPr>
      </w:pPr>
    </w:p>
    <w:p w14:paraId="413FF015" w14:textId="77777777" w:rsidR="00CA4CE1" w:rsidRDefault="00CA4CE1" w:rsidP="00CA4CE1">
      <w:pPr>
        <w:spacing w:line="480" w:lineRule="auto"/>
        <w:jc w:val="center"/>
        <w:rPr>
          <w:rFonts w:ascii="Times New Roman" w:hAnsi="Times New Roman" w:cs="Times New Roman"/>
          <w:sz w:val="24"/>
          <w:szCs w:val="24"/>
        </w:rPr>
      </w:pPr>
    </w:p>
    <w:p w14:paraId="4C829EEA" w14:textId="77777777" w:rsidR="00CA4CE1" w:rsidRDefault="00CA4CE1" w:rsidP="00CA4CE1">
      <w:pPr>
        <w:spacing w:line="480" w:lineRule="auto"/>
        <w:jc w:val="center"/>
        <w:rPr>
          <w:rFonts w:ascii="Times New Roman" w:hAnsi="Times New Roman" w:cs="Times New Roman"/>
          <w:sz w:val="24"/>
          <w:szCs w:val="24"/>
        </w:rPr>
      </w:pPr>
    </w:p>
    <w:p w14:paraId="7E17A8E3" w14:textId="77777777" w:rsidR="00CA4CE1" w:rsidRDefault="00CA4CE1" w:rsidP="00CA4CE1">
      <w:pPr>
        <w:spacing w:line="480" w:lineRule="auto"/>
        <w:jc w:val="center"/>
        <w:rPr>
          <w:rFonts w:ascii="Times New Roman" w:hAnsi="Times New Roman" w:cs="Times New Roman"/>
          <w:sz w:val="24"/>
          <w:szCs w:val="24"/>
        </w:rPr>
      </w:pPr>
    </w:p>
    <w:p w14:paraId="41EA166C" w14:textId="77777777" w:rsidR="00CA4CE1" w:rsidRDefault="00CA4CE1" w:rsidP="00CA4CE1">
      <w:pPr>
        <w:spacing w:line="480" w:lineRule="auto"/>
        <w:jc w:val="center"/>
        <w:rPr>
          <w:rFonts w:ascii="Times New Roman" w:hAnsi="Times New Roman" w:cs="Times New Roman"/>
          <w:sz w:val="24"/>
          <w:szCs w:val="24"/>
        </w:rPr>
      </w:pPr>
    </w:p>
    <w:p w14:paraId="40D8B720" w14:textId="77777777" w:rsidR="00CA4CE1" w:rsidRDefault="00CA4CE1" w:rsidP="00CA4CE1">
      <w:pPr>
        <w:spacing w:line="480" w:lineRule="auto"/>
        <w:jc w:val="center"/>
        <w:rPr>
          <w:rFonts w:ascii="Times New Roman" w:hAnsi="Times New Roman" w:cs="Times New Roman"/>
          <w:sz w:val="24"/>
          <w:szCs w:val="24"/>
        </w:rPr>
      </w:pPr>
    </w:p>
    <w:p w14:paraId="65F5C25C" w14:textId="14649972" w:rsidR="00FA1556" w:rsidRDefault="00107A6A" w:rsidP="00CA4CE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Post 2: </w:t>
      </w:r>
      <w:bookmarkStart w:id="0" w:name="_GoBack"/>
      <w:bookmarkEnd w:id="0"/>
      <w:r w:rsidR="006E3291">
        <w:rPr>
          <w:rFonts w:ascii="Times New Roman" w:hAnsi="Times New Roman" w:cs="Times New Roman"/>
          <w:sz w:val="24"/>
          <w:szCs w:val="24"/>
        </w:rPr>
        <w:t>Learning Theory</w:t>
      </w:r>
      <w:r w:rsidR="00CA4CE1">
        <w:rPr>
          <w:rFonts w:ascii="Times New Roman" w:hAnsi="Times New Roman" w:cs="Times New Roman"/>
          <w:sz w:val="24"/>
          <w:szCs w:val="24"/>
        </w:rPr>
        <w:t xml:space="preserve"> and Actions to Help in Transfer of Learning</w:t>
      </w:r>
    </w:p>
    <w:p w14:paraId="1FABDAA8" w14:textId="765936D6" w:rsidR="00CA4CE1" w:rsidRDefault="00CA4CE1" w:rsidP="00CA4CE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799A8E6" w14:textId="517DFA15" w:rsidR="00CA4CE1" w:rsidRDefault="00CA4CE1" w:rsidP="00CA4CE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7E3A1C7" w14:textId="77777777" w:rsidR="00CA4CE1" w:rsidRDefault="00CA4CE1" w:rsidP="00CA4CE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B41A074" w14:textId="02E0748B" w:rsidR="00FA1556" w:rsidRDefault="00CA4CE1" w:rsidP="00CA4CE1">
      <w:pPr>
        <w:spacing w:line="480" w:lineRule="auto"/>
        <w:jc w:val="center"/>
      </w:pPr>
      <w:r w:rsidRPr="00CA4CE1">
        <w:rPr>
          <w:rFonts w:ascii="Times New Roman" w:hAnsi="Times New Roman" w:cs="Times New Roman"/>
          <w:sz w:val="24"/>
          <w:szCs w:val="24"/>
        </w:rPr>
        <w:lastRenderedPageBreak/>
        <w:t>Learning Theory and Actions to Help in Transfer of Learning</w:t>
      </w:r>
    </w:p>
    <w:p w14:paraId="5FB54653" w14:textId="6ACD674A" w:rsidR="00CB3B3D" w:rsidRDefault="00FA1556" w:rsidP="0057591A">
      <w:pPr>
        <w:spacing w:line="480" w:lineRule="auto"/>
        <w:ind w:firstLine="720"/>
        <w:rPr>
          <w:rFonts w:ascii="Times New Roman" w:hAnsi="Times New Roman" w:cs="Times New Roman"/>
          <w:sz w:val="24"/>
          <w:szCs w:val="24"/>
        </w:rPr>
      </w:pPr>
      <w:r w:rsidRPr="0057591A">
        <w:rPr>
          <w:rFonts w:ascii="Times New Roman" w:hAnsi="Times New Roman" w:cs="Times New Roman"/>
          <w:sz w:val="24"/>
          <w:szCs w:val="24"/>
        </w:rPr>
        <w:t>T</w:t>
      </w:r>
      <w:r w:rsidR="00FF30AB" w:rsidRPr="0057591A">
        <w:rPr>
          <w:rFonts w:ascii="Times New Roman" w:hAnsi="Times New Roman" w:cs="Times New Roman"/>
          <w:sz w:val="24"/>
          <w:szCs w:val="24"/>
        </w:rPr>
        <w:t>h</w:t>
      </w:r>
      <w:r w:rsidRPr="0057591A">
        <w:rPr>
          <w:rFonts w:ascii="Times New Roman" w:hAnsi="Times New Roman" w:cs="Times New Roman"/>
          <w:sz w:val="24"/>
          <w:szCs w:val="24"/>
        </w:rPr>
        <w:t xml:space="preserve">e </w:t>
      </w:r>
      <w:r w:rsidR="00FF30AB" w:rsidRPr="0057591A">
        <w:rPr>
          <w:rFonts w:ascii="Times New Roman" w:hAnsi="Times New Roman" w:cs="Times New Roman"/>
          <w:sz w:val="24"/>
          <w:szCs w:val="24"/>
        </w:rPr>
        <w:t xml:space="preserve">learning </w:t>
      </w:r>
      <w:r w:rsidRPr="0057591A">
        <w:rPr>
          <w:rFonts w:ascii="Times New Roman" w:hAnsi="Times New Roman" w:cs="Times New Roman"/>
          <w:sz w:val="24"/>
          <w:szCs w:val="24"/>
        </w:rPr>
        <w:t>th</w:t>
      </w:r>
      <w:r w:rsidR="006E3291" w:rsidRPr="0057591A">
        <w:rPr>
          <w:rFonts w:ascii="Times New Roman" w:hAnsi="Times New Roman" w:cs="Times New Roman"/>
          <w:sz w:val="24"/>
          <w:szCs w:val="24"/>
        </w:rPr>
        <w:t>eory that I</w:t>
      </w:r>
      <w:r w:rsidR="00FF30AB" w:rsidRPr="0057591A">
        <w:rPr>
          <w:rFonts w:ascii="Times New Roman" w:hAnsi="Times New Roman" w:cs="Times New Roman"/>
          <w:sz w:val="24"/>
          <w:szCs w:val="24"/>
        </w:rPr>
        <w:t xml:space="preserve"> w</w:t>
      </w:r>
      <w:r w:rsidRPr="0057591A">
        <w:rPr>
          <w:rFonts w:ascii="Times New Roman" w:hAnsi="Times New Roman" w:cs="Times New Roman"/>
          <w:sz w:val="24"/>
          <w:szCs w:val="24"/>
        </w:rPr>
        <w:t xml:space="preserve">ould use to </w:t>
      </w:r>
      <w:r w:rsidR="00FF30AB" w:rsidRPr="0057591A">
        <w:rPr>
          <w:rFonts w:ascii="Times New Roman" w:hAnsi="Times New Roman" w:cs="Times New Roman"/>
          <w:sz w:val="24"/>
          <w:szCs w:val="24"/>
        </w:rPr>
        <w:t>design a trainin</w:t>
      </w:r>
      <w:r w:rsidRPr="0057591A">
        <w:rPr>
          <w:rFonts w:ascii="Times New Roman" w:hAnsi="Times New Roman" w:cs="Times New Roman"/>
          <w:sz w:val="24"/>
          <w:szCs w:val="24"/>
        </w:rPr>
        <w:t xml:space="preserve">g </w:t>
      </w:r>
      <w:r w:rsidR="00FF30AB" w:rsidRPr="0057591A">
        <w:rPr>
          <w:rFonts w:ascii="Times New Roman" w:hAnsi="Times New Roman" w:cs="Times New Roman"/>
          <w:sz w:val="24"/>
          <w:szCs w:val="24"/>
        </w:rPr>
        <w:t>program</w:t>
      </w:r>
      <w:r w:rsidRPr="0057591A">
        <w:rPr>
          <w:rFonts w:ascii="Times New Roman" w:hAnsi="Times New Roman" w:cs="Times New Roman"/>
          <w:sz w:val="24"/>
          <w:szCs w:val="24"/>
        </w:rPr>
        <w:t xml:space="preserve"> for </w:t>
      </w:r>
      <w:r w:rsidR="006E3291" w:rsidRPr="0057591A">
        <w:rPr>
          <w:rFonts w:ascii="Times New Roman" w:hAnsi="Times New Roman" w:cs="Times New Roman"/>
          <w:sz w:val="24"/>
          <w:szCs w:val="24"/>
        </w:rPr>
        <w:t>Millennial</w:t>
      </w:r>
      <w:r w:rsidR="008F6FEB">
        <w:rPr>
          <w:rFonts w:ascii="Times New Roman" w:hAnsi="Times New Roman" w:cs="Times New Roman"/>
          <w:sz w:val="24"/>
          <w:szCs w:val="24"/>
        </w:rPr>
        <w:t xml:space="preserve">s </w:t>
      </w:r>
      <w:r w:rsidR="00FF30AB" w:rsidRPr="0057591A">
        <w:rPr>
          <w:rFonts w:ascii="Times New Roman" w:hAnsi="Times New Roman" w:cs="Times New Roman"/>
          <w:sz w:val="24"/>
          <w:szCs w:val="24"/>
        </w:rPr>
        <w:t xml:space="preserve">at the workplace is </w:t>
      </w:r>
      <w:r w:rsidR="006E3291" w:rsidRPr="0057591A">
        <w:rPr>
          <w:rFonts w:ascii="Times New Roman" w:hAnsi="Times New Roman" w:cs="Times New Roman"/>
          <w:sz w:val="24"/>
          <w:szCs w:val="24"/>
        </w:rPr>
        <w:t>behaviorism</w:t>
      </w:r>
      <w:r w:rsidR="00FF30AB" w:rsidRPr="0057591A">
        <w:rPr>
          <w:rFonts w:ascii="Times New Roman" w:hAnsi="Times New Roman" w:cs="Times New Roman"/>
          <w:sz w:val="24"/>
          <w:szCs w:val="24"/>
        </w:rPr>
        <w:t>.</w:t>
      </w:r>
      <w:r w:rsidR="006E3291" w:rsidRPr="0057591A">
        <w:rPr>
          <w:rFonts w:ascii="Times New Roman" w:hAnsi="Times New Roman" w:cs="Times New Roman"/>
          <w:sz w:val="24"/>
          <w:szCs w:val="24"/>
        </w:rPr>
        <w:t xml:space="preserve"> </w:t>
      </w:r>
      <w:r w:rsidR="00196524">
        <w:rPr>
          <w:rFonts w:ascii="Times New Roman" w:hAnsi="Times New Roman" w:cs="Times New Roman"/>
          <w:sz w:val="24"/>
          <w:szCs w:val="24"/>
        </w:rPr>
        <w:t>Behaviorism is a form of learning theory that focuses on observable behaviors of people</w:t>
      </w:r>
      <w:r w:rsidR="00196524" w:rsidRPr="00196524">
        <w:rPr>
          <w:rFonts w:ascii="Times New Roman" w:hAnsi="Times New Roman" w:cs="Times New Roman"/>
          <w:color w:val="222222"/>
          <w:sz w:val="24"/>
          <w:szCs w:val="24"/>
          <w:shd w:val="clear" w:color="auto" w:fill="FFFFFF"/>
        </w:rPr>
        <w:t xml:space="preserve"> </w:t>
      </w:r>
      <w:r w:rsidR="00196524" w:rsidRPr="0057591A">
        <w:rPr>
          <w:rFonts w:ascii="Times New Roman" w:hAnsi="Times New Roman" w:cs="Times New Roman"/>
          <w:color w:val="222222"/>
          <w:sz w:val="24"/>
          <w:szCs w:val="24"/>
          <w:shd w:val="clear" w:color="auto" w:fill="FFFFFF"/>
        </w:rPr>
        <w:t>(Lee, 2016)</w:t>
      </w:r>
      <w:r w:rsidR="00196524">
        <w:rPr>
          <w:rFonts w:ascii="Times New Roman" w:hAnsi="Times New Roman" w:cs="Times New Roman"/>
          <w:color w:val="222222"/>
          <w:sz w:val="24"/>
          <w:szCs w:val="24"/>
          <w:shd w:val="clear" w:color="auto" w:fill="FFFFFF"/>
        </w:rPr>
        <w:t>.</w:t>
      </w:r>
      <w:r w:rsidR="00196524">
        <w:rPr>
          <w:rFonts w:ascii="Times New Roman" w:hAnsi="Times New Roman" w:cs="Times New Roman"/>
          <w:sz w:val="24"/>
          <w:szCs w:val="24"/>
        </w:rPr>
        <w:t xml:space="preserve"> The theory seeks to understand why people behave in certain ways and the actions that they do. </w:t>
      </w:r>
      <w:r w:rsidR="008F6FEB">
        <w:rPr>
          <w:rFonts w:ascii="Times New Roman" w:hAnsi="Times New Roman" w:cs="Times New Roman"/>
          <w:sz w:val="24"/>
          <w:szCs w:val="24"/>
        </w:rPr>
        <w:t xml:space="preserve">It focusses only on observable behaviour and not independent activities leading to those behaviours. </w:t>
      </w:r>
      <w:r w:rsidR="00196524">
        <w:rPr>
          <w:rFonts w:ascii="Times New Roman" w:hAnsi="Times New Roman" w:cs="Times New Roman"/>
          <w:sz w:val="24"/>
          <w:szCs w:val="24"/>
        </w:rPr>
        <w:t xml:space="preserve">The theory is therefore suitable in this situation as we seek to explain the behaviors </w:t>
      </w:r>
      <w:r w:rsidR="008F6FEB">
        <w:rPr>
          <w:rFonts w:ascii="Times New Roman" w:hAnsi="Times New Roman" w:cs="Times New Roman"/>
          <w:sz w:val="24"/>
          <w:szCs w:val="24"/>
        </w:rPr>
        <w:t xml:space="preserve">of those who harass others. It would be suitable for the </w:t>
      </w:r>
      <w:r w:rsidR="00196524">
        <w:rPr>
          <w:rFonts w:ascii="Times New Roman" w:hAnsi="Times New Roman" w:cs="Times New Roman"/>
          <w:sz w:val="24"/>
          <w:szCs w:val="24"/>
        </w:rPr>
        <w:t>millennial</w:t>
      </w:r>
      <w:r w:rsidR="008F6FEB">
        <w:rPr>
          <w:rFonts w:ascii="Times New Roman" w:hAnsi="Times New Roman" w:cs="Times New Roman"/>
          <w:sz w:val="24"/>
          <w:szCs w:val="24"/>
        </w:rPr>
        <w:t>s</w:t>
      </w:r>
      <w:r w:rsidR="00196524">
        <w:rPr>
          <w:rFonts w:ascii="Times New Roman" w:hAnsi="Times New Roman" w:cs="Times New Roman"/>
          <w:sz w:val="24"/>
          <w:szCs w:val="24"/>
        </w:rPr>
        <w:t xml:space="preserve"> at the workplace and the harassment that they suffer as a result of this.</w:t>
      </w:r>
      <w:r w:rsidR="00196524">
        <w:rPr>
          <w:rFonts w:ascii="Times New Roman" w:hAnsi="Times New Roman" w:cs="Times New Roman"/>
          <w:color w:val="222222"/>
          <w:sz w:val="24"/>
          <w:szCs w:val="24"/>
          <w:shd w:val="clear" w:color="auto" w:fill="FFFFFF"/>
        </w:rPr>
        <w:t xml:space="preserve"> </w:t>
      </w:r>
      <w:r w:rsidR="00FF30AB" w:rsidRPr="0057591A">
        <w:rPr>
          <w:rFonts w:ascii="Times New Roman" w:hAnsi="Times New Roman" w:cs="Times New Roman"/>
          <w:sz w:val="24"/>
          <w:szCs w:val="24"/>
        </w:rPr>
        <w:t>The theory</w:t>
      </w:r>
      <w:r w:rsidRPr="0057591A">
        <w:rPr>
          <w:rFonts w:ascii="Times New Roman" w:hAnsi="Times New Roman" w:cs="Times New Roman"/>
          <w:sz w:val="24"/>
          <w:szCs w:val="24"/>
        </w:rPr>
        <w:t xml:space="preserve"> </w:t>
      </w:r>
      <w:r w:rsidR="00FF30AB" w:rsidRPr="0057591A">
        <w:rPr>
          <w:rFonts w:ascii="Times New Roman" w:hAnsi="Times New Roman" w:cs="Times New Roman"/>
          <w:sz w:val="24"/>
          <w:szCs w:val="24"/>
        </w:rPr>
        <w:t>outlines</w:t>
      </w:r>
      <w:r w:rsidRPr="0057591A">
        <w:rPr>
          <w:rFonts w:ascii="Times New Roman" w:hAnsi="Times New Roman" w:cs="Times New Roman"/>
          <w:sz w:val="24"/>
          <w:szCs w:val="24"/>
        </w:rPr>
        <w:t xml:space="preserve"> several ways in </w:t>
      </w:r>
      <w:r w:rsidR="00FF30AB" w:rsidRPr="0057591A">
        <w:rPr>
          <w:rFonts w:ascii="Times New Roman" w:hAnsi="Times New Roman" w:cs="Times New Roman"/>
          <w:sz w:val="24"/>
          <w:szCs w:val="24"/>
        </w:rPr>
        <w:t>which</w:t>
      </w:r>
      <w:r w:rsidRPr="0057591A">
        <w:rPr>
          <w:rFonts w:ascii="Times New Roman" w:hAnsi="Times New Roman" w:cs="Times New Roman"/>
          <w:sz w:val="24"/>
          <w:szCs w:val="24"/>
        </w:rPr>
        <w:t xml:space="preserve"> one can be </w:t>
      </w:r>
      <w:r w:rsidR="00FF30AB" w:rsidRPr="0057591A">
        <w:rPr>
          <w:rFonts w:ascii="Times New Roman" w:hAnsi="Times New Roman" w:cs="Times New Roman"/>
          <w:sz w:val="24"/>
          <w:szCs w:val="24"/>
        </w:rPr>
        <w:t>able</w:t>
      </w:r>
      <w:r w:rsidRPr="0057591A">
        <w:rPr>
          <w:rFonts w:ascii="Times New Roman" w:hAnsi="Times New Roman" w:cs="Times New Roman"/>
          <w:sz w:val="24"/>
          <w:szCs w:val="24"/>
        </w:rPr>
        <w:t xml:space="preserve"> to understand the </w:t>
      </w:r>
      <w:r w:rsidR="008F6FEB">
        <w:rPr>
          <w:rFonts w:ascii="Times New Roman" w:hAnsi="Times New Roman" w:cs="Times New Roman"/>
          <w:sz w:val="24"/>
          <w:szCs w:val="24"/>
        </w:rPr>
        <w:t>observable behaviours and actions of others</w:t>
      </w:r>
      <w:r w:rsidR="00C435C9">
        <w:rPr>
          <w:rFonts w:ascii="Times New Roman" w:hAnsi="Times New Roman" w:cs="Times New Roman"/>
          <w:sz w:val="24"/>
          <w:szCs w:val="24"/>
        </w:rPr>
        <w:t xml:space="preserve"> (</w:t>
      </w:r>
      <w:r w:rsidR="00C435C9" w:rsidRPr="00116085">
        <w:rPr>
          <w:rFonts w:ascii="Times New Roman" w:hAnsi="Times New Roman" w:cs="Times New Roman"/>
          <w:sz w:val="24"/>
          <w:szCs w:val="24"/>
        </w:rPr>
        <w:t>Walker,</w:t>
      </w:r>
      <w:r w:rsidR="00C435C9">
        <w:rPr>
          <w:rFonts w:ascii="Times New Roman" w:hAnsi="Times New Roman" w:cs="Times New Roman"/>
          <w:sz w:val="24"/>
          <w:szCs w:val="24"/>
        </w:rPr>
        <w:t xml:space="preserve"> </w:t>
      </w:r>
      <w:r w:rsidR="00C435C9" w:rsidRPr="00116085">
        <w:rPr>
          <w:rFonts w:ascii="Times New Roman" w:hAnsi="Times New Roman" w:cs="Times New Roman"/>
          <w:sz w:val="24"/>
          <w:szCs w:val="24"/>
        </w:rPr>
        <w:t>2017</w:t>
      </w:r>
      <w:r w:rsidR="00C435C9">
        <w:rPr>
          <w:rFonts w:ascii="Times New Roman" w:hAnsi="Times New Roman" w:cs="Times New Roman"/>
          <w:sz w:val="24"/>
          <w:szCs w:val="24"/>
        </w:rPr>
        <w:t>)</w:t>
      </w:r>
      <w:r w:rsidR="00FF30AB" w:rsidRPr="0057591A">
        <w:rPr>
          <w:rFonts w:ascii="Times New Roman" w:hAnsi="Times New Roman" w:cs="Times New Roman"/>
          <w:sz w:val="24"/>
          <w:szCs w:val="24"/>
        </w:rPr>
        <w:t>. T</w:t>
      </w:r>
      <w:r w:rsidRPr="0057591A">
        <w:rPr>
          <w:rFonts w:ascii="Times New Roman" w:hAnsi="Times New Roman" w:cs="Times New Roman"/>
          <w:sz w:val="24"/>
          <w:szCs w:val="24"/>
        </w:rPr>
        <w:t xml:space="preserve">his is important in helping the </w:t>
      </w:r>
      <w:r w:rsidR="008F6FEB">
        <w:rPr>
          <w:rFonts w:ascii="Times New Roman" w:hAnsi="Times New Roman" w:cs="Times New Roman"/>
          <w:sz w:val="24"/>
          <w:szCs w:val="24"/>
        </w:rPr>
        <w:t xml:space="preserve">Millennials to understand the behaviours of </w:t>
      </w:r>
      <w:r w:rsidRPr="0057591A">
        <w:rPr>
          <w:rFonts w:ascii="Times New Roman" w:hAnsi="Times New Roman" w:cs="Times New Roman"/>
          <w:sz w:val="24"/>
          <w:szCs w:val="24"/>
        </w:rPr>
        <w:t>ot</w:t>
      </w:r>
      <w:r w:rsidR="00FF30AB" w:rsidRPr="0057591A">
        <w:rPr>
          <w:rFonts w:ascii="Times New Roman" w:hAnsi="Times New Roman" w:cs="Times New Roman"/>
          <w:sz w:val="24"/>
          <w:szCs w:val="24"/>
        </w:rPr>
        <w:t>h</w:t>
      </w:r>
      <w:r w:rsidRPr="0057591A">
        <w:rPr>
          <w:rFonts w:ascii="Times New Roman" w:hAnsi="Times New Roman" w:cs="Times New Roman"/>
          <w:sz w:val="24"/>
          <w:szCs w:val="24"/>
        </w:rPr>
        <w:t xml:space="preserve">er </w:t>
      </w:r>
      <w:r w:rsidR="00FF30AB" w:rsidRPr="0057591A">
        <w:rPr>
          <w:rFonts w:ascii="Times New Roman" w:hAnsi="Times New Roman" w:cs="Times New Roman"/>
          <w:sz w:val="24"/>
          <w:szCs w:val="24"/>
        </w:rPr>
        <w:t>group</w:t>
      </w:r>
      <w:r w:rsidR="008F6FEB">
        <w:rPr>
          <w:rFonts w:ascii="Times New Roman" w:hAnsi="Times New Roman" w:cs="Times New Roman"/>
          <w:sz w:val="24"/>
          <w:szCs w:val="24"/>
        </w:rPr>
        <w:t>s</w:t>
      </w:r>
      <w:r w:rsidRPr="0057591A">
        <w:rPr>
          <w:rFonts w:ascii="Times New Roman" w:hAnsi="Times New Roman" w:cs="Times New Roman"/>
          <w:sz w:val="24"/>
          <w:szCs w:val="24"/>
        </w:rPr>
        <w:t xml:space="preserve"> of people who are not </w:t>
      </w:r>
      <w:r w:rsidR="006E3291" w:rsidRPr="0057591A">
        <w:rPr>
          <w:rFonts w:ascii="Times New Roman" w:hAnsi="Times New Roman" w:cs="Times New Roman"/>
          <w:sz w:val="24"/>
          <w:szCs w:val="24"/>
        </w:rPr>
        <w:t>Millennial</w:t>
      </w:r>
      <w:r w:rsidR="008F6FEB">
        <w:rPr>
          <w:rFonts w:ascii="Times New Roman" w:hAnsi="Times New Roman" w:cs="Times New Roman"/>
          <w:sz w:val="24"/>
          <w:szCs w:val="24"/>
        </w:rPr>
        <w:t>s. It will help</w:t>
      </w:r>
      <w:r w:rsidRPr="0057591A">
        <w:rPr>
          <w:rFonts w:ascii="Times New Roman" w:hAnsi="Times New Roman" w:cs="Times New Roman"/>
          <w:sz w:val="24"/>
          <w:szCs w:val="24"/>
        </w:rPr>
        <w:t xml:space="preserve"> to understand the </w:t>
      </w:r>
      <w:r w:rsidR="00FF30AB" w:rsidRPr="0057591A">
        <w:rPr>
          <w:rFonts w:ascii="Times New Roman" w:hAnsi="Times New Roman" w:cs="Times New Roman"/>
          <w:sz w:val="24"/>
          <w:szCs w:val="24"/>
        </w:rPr>
        <w:t>reasons as to why</w:t>
      </w:r>
      <w:r w:rsidRPr="0057591A">
        <w:rPr>
          <w:rFonts w:ascii="Times New Roman" w:hAnsi="Times New Roman" w:cs="Times New Roman"/>
          <w:sz w:val="24"/>
          <w:szCs w:val="24"/>
        </w:rPr>
        <w:t xml:space="preserve"> they behave in </w:t>
      </w:r>
      <w:r w:rsidR="008F6FEB">
        <w:rPr>
          <w:rFonts w:ascii="Times New Roman" w:hAnsi="Times New Roman" w:cs="Times New Roman"/>
          <w:sz w:val="24"/>
          <w:szCs w:val="24"/>
        </w:rPr>
        <w:t>the</w:t>
      </w:r>
      <w:r w:rsidRPr="0057591A">
        <w:rPr>
          <w:rFonts w:ascii="Times New Roman" w:hAnsi="Times New Roman" w:cs="Times New Roman"/>
          <w:sz w:val="24"/>
          <w:szCs w:val="24"/>
        </w:rPr>
        <w:t xml:space="preserve"> </w:t>
      </w:r>
      <w:r w:rsidR="00FF30AB" w:rsidRPr="0057591A">
        <w:rPr>
          <w:rFonts w:ascii="Times New Roman" w:hAnsi="Times New Roman" w:cs="Times New Roman"/>
          <w:sz w:val="24"/>
          <w:szCs w:val="24"/>
        </w:rPr>
        <w:t>manner</w:t>
      </w:r>
      <w:r w:rsidR="008F6FEB">
        <w:rPr>
          <w:rFonts w:ascii="Times New Roman" w:hAnsi="Times New Roman" w:cs="Times New Roman"/>
          <w:sz w:val="24"/>
          <w:szCs w:val="24"/>
        </w:rPr>
        <w:t xml:space="preserve"> that they do and why they harass others at the workplace. This understanding will be the beginning of peaceful co-existence in the workplace without brushing shoulders with those who harass them</w:t>
      </w:r>
      <w:r w:rsidR="006E3291" w:rsidRPr="0057591A">
        <w:rPr>
          <w:rFonts w:ascii="Times New Roman" w:hAnsi="Times New Roman" w:cs="Times New Roman"/>
          <w:sz w:val="24"/>
          <w:szCs w:val="24"/>
        </w:rPr>
        <w:t>. The</w:t>
      </w:r>
      <w:r w:rsidR="00FF30AB" w:rsidRPr="0057591A">
        <w:rPr>
          <w:rFonts w:ascii="Times New Roman" w:hAnsi="Times New Roman" w:cs="Times New Roman"/>
          <w:sz w:val="24"/>
          <w:szCs w:val="24"/>
        </w:rPr>
        <w:t xml:space="preserve"> other employees do not seem to understand why they would behave in certain ways and thus the theory will be useful in imparting this knowledge to them.</w:t>
      </w:r>
      <w:r w:rsidR="006E3291" w:rsidRPr="0057591A">
        <w:rPr>
          <w:rFonts w:ascii="Times New Roman" w:hAnsi="Times New Roman" w:cs="Times New Roman"/>
          <w:sz w:val="24"/>
          <w:szCs w:val="24"/>
        </w:rPr>
        <w:t xml:space="preserve"> </w:t>
      </w:r>
      <w:r w:rsidR="00116085">
        <w:rPr>
          <w:rFonts w:ascii="Times New Roman" w:hAnsi="Times New Roman" w:cs="Times New Roman"/>
          <w:sz w:val="24"/>
          <w:szCs w:val="24"/>
        </w:rPr>
        <w:t>Most importantly, behaviorism theory will help to achieve behaviour modification</w:t>
      </w:r>
      <w:r w:rsidR="00573FC5">
        <w:rPr>
          <w:rFonts w:ascii="Times New Roman" w:hAnsi="Times New Roman" w:cs="Times New Roman"/>
          <w:sz w:val="24"/>
          <w:szCs w:val="24"/>
        </w:rPr>
        <w:t xml:space="preserve"> (</w:t>
      </w:r>
      <w:r w:rsidR="00573FC5" w:rsidRPr="00116085">
        <w:rPr>
          <w:rFonts w:ascii="Times New Roman" w:hAnsi="Times New Roman" w:cs="Times New Roman"/>
          <w:sz w:val="24"/>
          <w:szCs w:val="24"/>
        </w:rPr>
        <w:t>Walker, 2017</w:t>
      </w:r>
      <w:r w:rsidR="00573FC5">
        <w:rPr>
          <w:rFonts w:ascii="Times New Roman" w:hAnsi="Times New Roman" w:cs="Times New Roman"/>
          <w:sz w:val="24"/>
          <w:szCs w:val="24"/>
        </w:rPr>
        <w:t>)</w:t>
      </w:r>
      <w:r w:rsidR="00116085">
        <w:rPr>
          <w:rFonts w:ascii="Times New Roman" w:hAnsi="Times New Roman" w:cs="Times New Roman"/>
          <w:sz w:val="24"/>
          <w:szCs w:val="24"/>
        </w:rPr>
        <w:t xml:space="preserve"> for Millennials and this can go a long way in helping them to stop harassing others at the workplace.</w:t>
      </w:r>
    </w:p>
    <w:p w14:paraId="69E9898B" w14:textId="23FB2F81" w:rsidR="0057591A" w:rsidRPr="003D7AA8" w:rsidRDefault="00FF30AB" w:rsidP="003D7AA8">
      <w:pPr>
        <w:spacing w:line="480" w:lineRule="auto"/>
        <w:ind w:firstLine="720"/>
        <w:rPr>
          <w:rFonts w:ascii="Times New Roman" w:hAnsi="Times New Roman" w:cs="Times New Roman"/>
          <w:sz w:val="24"/>
          <w:szCs w:val="24"/>
        </w:rPr>
      </w:pPr>
      <w:r w:rsidRPr="0057591A">
        <w:rPr>
          <w:rFonts w:ascii="Times New Roman" w:hAnsi="Times New Roman" w:cs="Times New Roman"/>
          <w:sz w:val="24"/>
          <w:szCs w:val="24"/>
        </w:rPr>
        <w:t xml:space="preserve">One action that I would take in order for the employees to apply the knowledge learnt in work is by devising an assessment </w:t>
      </w:r>
      <w:r w:rsidR="006E3291" w:rsidRPr="0057591A">
        <w:rPr>
          <w:rFonts w:ascii="Times New Roman" w:hAnsi="Times New Roman" w:cs="Times New Roman"/>
          <w:sz w:val="24"/>
          <w:szCs w:val="24"/>
        </w:rPr>
        <w:t>form. This</w:t>
      </w:r>
      <w:r w:rsidRPr="0057591A">
        <w:rPr>
          <w:rFonts w:ascii="Times New Roman" w:hAnsi="Times New Roman" w:cs="Times New Roman"/>
          <w:sz w:val="24"/>
          <w:szCs w:val="24"/>
        </w:rPr>
        <w:t xml:space="preserve"> will be used to assess the kind of </w:t>
      </w:r>
      <w:r w:rsidR="00BF1532">
        <w:rPr>
          <w:rFonts w:ascii="Times New Roman" w:hAnsi="Times New Roman" w:cs="Times New Roman"/>
          <w:sz w:val="24"/>
          <w:szCs w:val="24"/>
        </w:rPr>
        <w:t>attributes and behaviours</w:t>
      </w:r>
      <w:r w:rsidRPr="0057591A">
        <w:rPr>
          <w:rFonts w:ascii="Times New Roman" w:hAnsi="Times New Roman" w:cs="Times New Roman"/>
          <w:sz w:val="24"/>
          <w:szCs w:val="24"/>
        </w:rPr>
        <w:t xml:space="preserve"> that the </w:t>
      </w:r>
      <w:r w:rsidR="00BF1532">
        <w:rPr>
          <w:rFonts w:ascii="Times New Roman" w:hAnsi="Times New Roman" w:cs="Times New Roman"/>
          <w:sz w:val="24"/>
          <w:szCs w:val="24"/>
        </w:rPr>
        <w:t xml:space="preserve">millennials who </w:t>
      </w:r>
      <w:r w:rsidRPr="0057591A">
        <w:rPr>
          <w:rFonts w:ascii="Times New Roman" w:hAnsi="Times New Roman" w:cs="Times New Roman"/>
          <w:sz w:val="24"/>
          <w:szCs w:val="24"/>
        </w:rPr>
        <w:t>attend their training portray</w:t>
      </w:r>
      <w:r w:rsidR="006E3291" w:rsidRPr="0057591A">
        <w:rPr>
          <w:rFonts w:ascii="Times New Roman" w:hAnsi="Times New Roman" w:cs="Times New Roman"/>
          <w:sz w:val="24"/>
          <w:szCs w:val="24"/>
        </w:rPr>
        <w:t xml:space="preserve"> to</w:t>
      </w:r>
      <w:r w:rsidR="00BF1532">
        <w:rPr>
          <w:rFonts w:ascii="Times New Roman" w:hAnsi="Times New Roman" w:cs="Times New Roman"/>
          <w:sz w:val="24"/>
          <w:szCs w:val="24"/>
        </w:rPr>
        <w:t xml:space="preserve"> in their place of </w:t>
      </w:r>
      <w:r w:rsidR="00116085">
        <w:rPr>
          <w:rFonts w:ascii="Times New Roman" w:hAnsi="Times New Roman" w:cs="Times New Roman"/>
          <w:sz w:val="24"/>
          <w:szCs w:val="24"/>
        </w:rPr>
        <w:t>work especially</w:t>
      </w:r>
      <w:r w:rsidR="00BF1532">
        <w:rPr>
          <w:rFonts w:ascii="Times New Roman" w:hAnsi="Times New Roman" w:cs="Times New Roman"/>
          <w:sz w:val="24"/>
          <w:szCs w:val="24"/>
        </w:rPr>
        <w:t xml:space="preserve"> towards other groups that are not Millennials.</w:t>
      </w:r>
      <w:r w:rsidR="006E3291" w:rsidRPr="0057591A">
        <w:rPr>
          <w:rFonts w:ascii="Times New Roman" w:hAnsi="Times New Roman" w:cs="Times New Roman"/>
          <w:sz w:val="24"/>
          <w:szCs w:val="24"/>
        </w:rPr>
        <w:t xml:space="preserve"> the Millennial</w:t>
      </w:r>
      <w:r w:rsidRPr="0057591A">
        <w:rPr>
          <w:rFonts w:ascii="Times New Roman" w:hAnsi="Times New Roman" w:cs="Times New Roman"/>
          <w:sz w:val="24"/>
          <w:szCs w:val="24"/>
        </w:rPr>
        <w:t>.</w:t>
      </w:r>
      <w:r w:rsidR="006E3291" w:rsidRPr="0057591A">
        <w:rPr>
          <w:rFonts w:ascii="Times New Roman" w:hAnsi="Times New Roman" w:cs="Times New Roman"/>
          <w:sz w:val="24"/>
          <w:szCs w:val="24"/>
        </w:rPr>
        <w:t xml:space="preserve"> </w:t>
      </w:r>
      <w:r w:rsidRPr="0057591A">
        <w:rPr>
          <w:rFonts w:ascii="Times New Roman" w:hAnsi="Times New Roman" w:cs="Times New Roman"/>
          <w:sz w:val="24"/>
          <w:szCs w:val="24"/>
        </w:rPr>
        <w:t xml:space="preserve">The assessment will be done based on what had been taught in the training </w:t>
      </w:r>
      <w:r w:rsidR="006E3291" w:rsidRPr="0057591A">
        <w:rPr>
          <w:rFonts w:ascii="Times New Roman" w:hAnsi="Times New Roman" w:cs="Times New Roman"/>
          <w:sz w:val="24"/>
          <w:szCs w:val="24"/>
        </w:rPr>
        <w:t>program. Another</w:t>
      </w:r>
      <w:r w:rsidRPr="0057591A">
        <w:rPr>
          <w:rFonts w:ascii="Times New Roman" w:hAnsi="Times New Roman" w:cs="Times New Roman"/>
          <w:sz w:val="24"/>
          <w:szCs w:val="24"/>
        </w:rPr>
        <w:t xml:space="preserve"> important action to be </w:t>
      </w:r>
      <w:r w:rsidRPr="0057591A">
        <w:rPr>
          <w:rFonts w:ascii="Times New Roman" w:hAnsi="Times New Roman" w:cs="Times New Roman"/>
          <w:sz w:val="24"/>
          <w:szCs w:val="24"/>
        </w:rPr>
        <w:lastRenderedPageBreak/>
        <w:t xml:space="preserve">taken is that of having </w:t>
      </w:r>
      <w:r w:rsidR="006E3291" w:rsidRPr="0057591A">
        <w:rPr>
          <w:rFonts w:ascii="Times New Roman" w:hAnsi="Times New Roman" w:cs="Times New Roman"/>
          <w:sz w:val="24"/>
          <w:szCs w:val="24"/>
        </w:rPr>
        <w:t>bonding</w:t>
      </w:r>
      <w:r w:rsidRPr="0057591A">
        <w:rPr>
          <w:rFonts w:ascii="Times New Roman" w:hAnsi="Times New Roman" w:cs="Times New Roman"/>
          <w:sz w:val="24"/>
          <w:szCs w:val="24"/>
        </w:rPr>
        <w:t xml:space="preserve"> </w:t>
      </w:r>
      <w:r w:rsidR="006E3291" w:rsidRPr="0057591A">
        <w:rPr>
          <w:rFonts w:ascii="Times New Roman" w:hAnsi="Times New Roman" w:cs="Times New Roman"/>
          <w:sz w:val="24"/>
          <w:szCs w:val="24"/>
        </w:rPr>
        <w:t>sessions</w:t>
      </w:r>
      <w:r w:rsidRPr="0057591A">
        <w:rPr>
          <w:rFonts w:ascii="Times New Roman" w:hAnsi="Times New Roman" w:cs="Times New Roman"/>
          <w:sz w:val="24"/>
          <w:szCs w:val="24"/>
        </w:rPr>
        <w:t xml:space="preserve"> b</w:t>
      </w:r>
      <w:r w:rsidR="006E3291" w:rsidRPr="0057591A">
        <w:rPr>
          <w:rFonts w:ascii="Times New Roman" w:hAnsi="Times New Roman" w:cs="Times New Roman"/>
          <w:sz w:val="24"/>
          <w:szCs w:val="24"/>
        </w:rPr>
        <w:t>e</w:t>
      </w:r>
      <w:r w:rsidRPr="0057591A">
        <w:rPr>
          <w:rFonts w:ascii="Times New Roman" w:hAnsi="Times New Roman" w:cs="Times New Roman"/>
          <w:sz w:val="24"/>
          <w:szCs w:val="24"/>
        </w:rPr>
        <w:t xml:space="preserve">tween the </w:t>
      </w:r>
      <w:r w:rsidR="006E3291" w:rsidRPr="0057591A">
        <w:rPr>
          <w:rFonts w:ascii="Times New Roman" w:hAnsi="Times New Roman" w:cs="Times New Roman"/>
          <w:sz w:val="24"/>
          <w:szCs w:val="24"/>
        </w:rPr>
        <w:t>Millennial</w:t>
      </w:r>
      <w:r w:rsidR="00ED7FB8">
        <w:rPr>
          <w:rFonts w:ascii="Times New Roman" w:hAnsi="Times New Roman" w:cs="Times New Roman"/>
          <w:sz w:val="24"/>
          <w:szCs w:val="24"/>
        </w:rPr>
        <w:t>s</w:t>
      </w:r>
      <w:r w:rsidR="006E3291" w:rsidRPr="0057591A">
        <w:rPr>
          <w:rFonts w:ascii="Times New Roman" w:hAnsi="Times New Roman" w:cs="Times New Roman"/>
          <w:sz w:val="24"/>
          <w:szCs w:val="24"/>
        </w:rPr>
        <w:t xml:space="preserve"> </w:t>
      </w:r>
      <w:r w:rsidRPr="0057591A">
        <w:rPr>
          <w:rFonts w:ascii="Times New Roman" w:hAnsi="Times New Roman" w:cs="Times New Roman"/>
          <w:sz w:val="24"/>
          <w:szCs w:val="24"/>
        </w:rPr>
        <w:t>and the ot</w:t>
      </w:r>
      <w:r w:rsidR="006E3291" w:rsidRPr="0057591A">
        <w:rPr>
          <w:rFonts w:ascii="Times New Roman" w:hAnsi="Times New Roman" w:cs="Times New Roman"/>
          <w:sz w:val="24"/>
          <w:szCs w:val="24"/>
        </w:rPr>
        <w:t>her cate</w:t>
      </w:r>
      <w:r w:rsidRPr="0057591A">
        <w:rPr>
          <w:rFonts w:ascii="Times New Roman" w:hAnsi="Times New Roman" w:cs="Times New Roman"/>
          <w:sz w:val="24"/>
          <w:szCs w:val="24"/>
        </w:rPr>
        <w:t xml:space="preserve">gories of </w:t>
      </w:r>
      <w:r w:rsidR="006E3291" w:rsidRPr="0057591A">
        <w:rPr>
          <w:rFonts w:ascii="Times New Roman" w:hAnsi="Times New Roman" w:cs="Times New Roman"/>
          <w:sz w:val="24"/>
          <w:szCs w:val="24"/>
        </w:rPr>
        <w:t>workers. The</w:t>
      </w:r>
      <w:r w:rsidRPr="0057591A">
        <w:rPr>
          <w:rFonts w:ascii="Times New Roman" w:hAnsi="Times New Roman" w:cs="Times New Roman"/>
          <w:sz w:val="24"/>
          <w:szCs w:val="24"/>
        </w:rPr>
        <w:t xml:space="preserve"> session will provide them with the </w:t>
      </w:r>
      <w:r w:rsidR="006E3291" w:rsidRPr="0057591A">
        <w:rPr>
          <w:rFonts w:ascii="Times New Roman" w:hAnsi="Times New Roman" w:cs="Times New Roman"/>
          <w:sz w:val="24"/>
          <w:szCs w:val="24"/>
        </w:rPr>
        <w:t>chance</w:t>
      </w:r>
      <w:r w:rsidRPr="0057591A">
        <w:rPr>
          <w:rFonts w:ascii="Times New Roman" w:hAnsi="Times New Roman" w:cs="Times New Roman"/>
          <w:sz w:val="24"/>
          <w:szCs w:val="24"/>
        </w:rPr>
        <w:t xml:space="preserve"> of </w:t>
      </w:r>
      <w:r w:rsidR="006E3291" w:rsidRPr="0057591A">
        <w:rPr>
          <w:rFonts w:ascii="Times New Roman" w:hAnsi="Times New Roman" w:cs="Times New Roman"/>
          <w:sz w:val="24"/>
          <w:szCs w:val="24"/>
        </w:rPr>
        <w:t>interacting</w:t>
      </w:r>
      <w:r w:rsidRPr="0057591A">
        <w:rPr>
          <w:rFonts w:ascii="Times New Roman" w:hAnsi="Times New Roman" w:cs="Times New Roman"/>
          <w:sz w:val="24"/>
          <w:szCs w:val="24"/>
        </w:rPr>
        <w:t xml:space="preserve"> and thus it will be critical in establishing whether the </w:t>
      </w:r>
      <w:r w:rsidR="006E3291" w:rsidRPr="0057591A">
        <w:rPr>
          <w:rFonts w:ascii="Times New Roman" w:hAnsi="Times New Roman" w:cs="Times New Roman"/>
          <w:sz w:val="24"/>
          <w:szCs w:val="24"/>
        </w:rPr>
        <w:t>employees</w:t>
      </w:r>
      <w:r w:rsidRPr="0057591A">
        <w:rPr>
          <w:rFonts w:ascii="Times New Roman" w:hAnsi="Times New Roman" w:cs="Times New Roman"/>
          <w:sz w:val="24"/>
          <w:szCs w:val="24"/>
        </w:rPr>
        <w:t xml:space="preserve"> </w:t>
      </w:r>
      <w:r w:rsidR="006E3291" w:rsidRPr="0057591A">
        <w:rPr>
          <w:rFonts w:ascii="Times New Roman" w:hAnsi="Times New Roman" w:cs="Times New Roman"/>
          <w:sz w:val="24"/>
          <w:szCs w:val="24"/>
        </w:rPr>
        <w:t>utilize</w:t>
      </w:r>
      <w:r w:rsidRPr="0057591A">
        <w:rPr>
          <w:rFonts w:ascii="Times New Roman" w:hAnsi="Times New Roman" w:cs="Times New Roman"/>
          <w:sz w:val="24"/>
          <w:szCs w:val="24"/>
        </w:rPr>
        <w:t xml:space="preserve"> </w:t>
      </w:r>
      <w:r w:rsidR="006E3291" w:rsidRPr="0057591A">
        <w:rPr>
          <w:rFonts w:ascii="Times New Roman" w:hAnsi="Times New Roman" w:cs="Times New Roman"/>
          <w:sz w:val="24"/>
          <w:szCs w:val="24"/>
        </w:rPr>
        <w:t>w</w:t>
      </w:r>
      <w:r w:rsidRPr="0057591A">
        <w:rPr>
          <w:rFonts w:ascii="Times New Roman" w:hAnsi="Times New Roman" w:cs="Times New Roman"/>
          <w:sz w:val="24"/>
          <w:szCs w:val="24"/>
        </w:rPr>
        <w:t>hat t</w:t>
      </w:r>
      <w:r w:rsidR="006E3291" w:rsidRPr="0057591A">
        <w:rPr>
          <w:rFonts w:ascii="Times New Roman" w:hAnsi="Times New Roman" w:cs="Times New Roman"/>
          <w:sz w:val="24"/>
          <w:szCs w:val="24"/>
        </w:rPr>
        <w:t>h</w:t>
      </w:r>
      <w:r w:rsidRPr="0057591A">
        <w:rPr>
          <w:rFonts w:ascii="Times New Roman" w:hAnsi="Times New Roman" w:cs="Times New Roman"/>
          <w:sz w:val="24"/>
          <w:szCs w:val="24"/>
        </w:rPr>
        <w:t xml:space="preserve">ey had </w:t>
      </w:r>
      <w:r w:rsidR="006E3291" w:rsidRPr="0057591A">
        <w:rPr>
          <w:rFonts w:ascii="Times New Roman" w:hAnsi="Times New Roman" w:cs="Times New Roman"/>
          <w:sz w:val="24"/>
          <w:szCs w:val="24"/>
        </w:rPr>
        <w:t>lea</w:t>
      </w:r>
      <w:r w:rsidR="00ED7FB8">
        <w:rPr>
          <w:rFonts w:ascii="Times New Roman" w:hAnsi="Times New Roman" w:cs="Times New Roman"/>
          <w:sz w:val="24"/>
          <w:szCs w:val="24"/>
        </w:rPr>
        <w:t>r</w:t>
      </w:r>
      <w:r w:rsidR="006E3291" w:rsidRPr="0057591A">
        <w:rPr>
          <w:rFonts w:ascii="Times New Roman" w:hAnsi="Times New Roman" w:cs="Times New Roman"/>
          <w:sz w:val="24"/>
          <w:szCs w:val="24"/>
        </w:rPr>
        <w:t>n</w:t>
      </w:r>
      <w:r w:rsidR="00ED7FB8">
        <w:rPr>
          <w:rFonts w:ascii="Times New Roman" w:hAnsi="Times New Roman" w:cs="Times New Roman"/>
          <w:sz w:val="24"/>
          <w:szCs w:val="24"/>
        </w:rPr>
        <w:t>t</w:t>
      </w:r>
      <w:r w:rsidR="006E3291" w:rsidRPr="0057591A">
        <w:rPr>
          <w:rFonts w:ascii="Times New Roman" w:hAnsi="Times New Roman" w:cs="Times New Roman"/>
          <w:sz w:val="24"/>
          <w:szCs w:val="24"/>
        </w:rPr>
        <w:t xml:space="preserve"> in the training. They</w:t>
      </w:r>
      <w:r w:rsidRPr="0057591A">
        <w:rPr>
          <w:rFonts w:ascii="Times New Roman" w:hAnsi="Times New Roman" w:cs="Times New Roman"/>
          <w:sz w:val="24"/>
          <w:szCs w:val="24"/>
        </w:rPr>
        <w:t xml:space="preserve"> will </w:t>
      </w:r>
      <w:r w:rsidR="006E3291" w:rsidRPr="0057591A">
        <w:rPr>
          <w:rFonts w:ascii="Times New Roman" w:hAnsi="Times New Roman" w:cs="Times New Roman"/>
          <w:sz w:val="24"/>
          <w:szCs w:val="24"/>
        </w:rPr>
        <w:t>be</w:t>
      </w:r>
      <w:r w:rsidRPr="0057591A">
        <w:rPr>
          <w:rFonts w:ascii="Times New Roman" w:hAnsi="Times New Roman" w:cs="Times New Roman"/>
          <w:sz w:val="24"/>
          <w:szCs w:val="24"/>
        </w:rPr>
        <w:t xml:space="preserve"> able to apply what they had acquired from the training program to </w:t>
      </w:r>
      <w:r w:rsidR="006E3291" w:rsidRPr="0057591A">
        <w:rPr>
          <w:rFonts w:ascii="Times New Roman" w:hAnsi="Times New Roman" w:cs="Times New Roman"/>
          <w:sz w:val="24"/>
          <w:szCs w:val="24"/>
        </w:rPr>
        <w:t>respond</w:t>
      </w:r>
      <w:r w:rsidRPr="0057591A">
        <w:rPr>
          <w:rFonts w:ascii="Times New Roman" w:hAnsi="Times New Roman" w:cs="Times New Roman"/>
          <w:sz w:val="24"/>
          <w:szCs w:val="24"/>
        </w:rPr>
        <w:t xml:space="preserve"> to t</w:t>
      </w:r>
      <w:r w:rsidR="006E3291" w:rsidRPr="0057591A">
        <w:rPr>
          <w:rFonts w:ascii="Times New Roman" w:hAnsi="Times New Roman" w:cs="Times New Roman"/>
          <w:sz w:val="24"/>
          <w:szCs w:val="24"/>
        </w:rPr>
        <w:t>h</w:t>
      </w:r>
      <w:r w:rsidRPr="0057591A">
        <w:rPr>
          <w:rFonts w:ascii="Times New Roman" w:hAnsi="Times New Roman" w:cs="Times New Roman"/>
          <w:sz w:val="24"/>
          <w:szCs w:val="24"/>
        </w:rPr>
        <w:t xml:space="preserve">e </w:t>
      </w:r>
      <w:r w:rsidR="006E3291" w:rsidRPr="0057591A">
        <w:rPr>
          <w:rFonts w:ascii="Times New Roman" w:hAnsi="Times New Roman" w:cs="Times New Roman"/>
          <w:sz w:val="24"/>
          <w:szCs w:val="24"/>
        </w:rPr>
        <w:t>behaviors</w:t>
      </w:r>
      <w:r w:rsidRPr="0057591A">
        <w:rPr>
          <w:rFonts w:ascii="Times New Roman" w:hAnsi="Times New Roman" w:cs="Times New Roman"/>
          <w:sz w:val="24"/>
          <w:szCs w:val="24"/>
        </w:rPr>
        <w:t xml:space="preserve"> of the </w:t>
      </w:r>
      <w:r w:rsidR="006E3291" w:rsidRPr="0057591A">
        <w:rPr>
          <w:rFonts w:ascii="Times New Roman" w:hAnsi="Times New Roman" w:cs="Times New Roman"/>
          <w:sz w:val="24"/>
          <w:szCs w:val="24"/>
        </w:rPr>
        <w:t>Millennial and this</w:t>
      </w:r>
      <w:r w:rsidRPr="0057591A">
        <w:rPr>
          <w:rFonts w:ascii="Times New Roman" w:hAnsi="Times New Roman" w:cs="Times New Roman"/>
          <w:sz w:val="24"/>
          <w:szCs w:val="24"/>
        </w:rPr>
        <w:t xml:space="preserve"> will</w:t>
      </w:r>
      <w:r w:rsidR="00ED7FB8">
        <w:rPr>
          <w:rFonts w:ascii="Times New Roman" w:hAnsi="Times New Roman" w:cs="Times New Roman"/>
          <w:sz w:val="24"/>
          <w:szCs w:val="24"/>
        </w:rPr>
        <w:t>, in turn,</w:t>
      </w:r>
      <w:r w:rsidRPr="0057591A">
        <w:rPr>
          <w:rFonts w:ascii="Times New Roman" w:hAnsi="Times New Roman" w:cs="Times New Roman"/>
          <w:sz w:val="24"/>
          <w:szCs w:val="24"/>
        </w:rPr>
        <w:t xml:space="preserve"> reduce the </w:t>
      </w:r>
      <w:r w:rsidR="006E3291" w:rsidRPr="0057591A">
        <w:rPr>
          <w:rFonts w:ascii="Times New Roman" w:hAnsi="Times New Roman" w:cs="Times New Roman"/>
          <w:sz w:val="24"/>
          <w:szCs w:val="24"/>
        </w:rPr>
        <w:t>instances</w:t>
      </w:r>
      <w:r w:rsidRPr="0057591A">
        <w:rPr>
          <w:rFonts w:ascii="Times New Roman" w:hAnsi="Times New Roman" w:cs="Times New Roman"/>
          <w:sz w:val="24"/>
          <w:szCs w:val="24"/>
        </w:rPr>
        <w:t xml:space="preserve"> of harassment of millennial </w:t>
      </w:r>
      <w:r w:rsidR="006E3291" w:rsidRPr="0057591A">
        <w:rPr>
          <w:rFonts w:ascii="Times New Roman" w:hAnsi="Times New Roman" w:cs="Times New Roman"/>
          <w:sz w:val="24"/>
          <w:szCs w:val="24"/>
        </w:rPr>
        <w:t>em</w:t>
      </w:r>
      <w:r w:rsidRPr="0057591A">
        <w:rPr>
          <w:rFonts w:ascii="Times New Roman" w:hAnsi="Times New Roman" w:cs="Times New Roman"/>
          <w:sz w:val="24"/>
          <w:szCs w:val="24"/>
        </w:rPr>
        <w:t>ployees in t</w:t>
      </w:r>
      <w:r w:rsidR="006E3291" w:rsidRPr="0057591A">
        <w:rPr>
          <w:rFonts w:ascii="Times New Roman" w:hAnsi="Times New Roman" w:cs="Times New Roman"/>
          <w:sz w:val="24"/>
          <w:szCs w:val="24"/>
        </w:rPr>
        <w:t>h</w:t>
      </w:r>
      <w:r w:rsidRPr="0057591A">
        <w:rPr>
          <w:rFonts w:ascii="Times New Roman" w:hAnsi="Times New Roman" w:cs="Times New Roman"/>
          <w:sz w:val="24"/>
          <w:szCs w:val="24"/>
        </w:rPr>
        <w:t>e organization.</w:t>
      </w:r>
      <w:r w:rsidR="00BF1532">
        <w:rPr>
          <w:rFonts w:ascii="Times New Roman" w:hAnsi="Times New Roman" w:cs="Times New Roman"/>
          <w:sz w:val="24"/>
          <w:szCs w:val="24"/>
        </w:rPr>
        <w:t xml:space="preserve"> Having bonding sessions will force the millennials to apply what they learned in the training to dealing with other groups and in the long run, they can apply the same principles learned in their </w:t>
      </w:r>
      <w:r w:rsidR="003D7AA8">
        <w:rPr>
          <w:rFonts w:ascii="Times New Roman" w:hAnsi="Times New Roman" w:cs="Times New Roman"/>
          <w:sz w:val="24"/>
          <w:szCs w:val="24"/>
        </w:rPr>
        <w:t>work</w:t>
      </w:r>
      <w:r w:rsidR="00BF1532">
        <w:rPr>
          <w:rFonts w:ascii="Times New Roman" w:hAnsi="Times New Roman" w:cs="Times New Roman"/>
          <w:sz w:val="24"/>
          <w:szCs w:val="24"/>
        </w:rPr>
        <w:t xml:space="preserve"> with others.</w:t>
      </w:r>
    </w:p>
    <w:p w14:paraId="4E5209A7" w14:textId="77777777" w:rsidR="00ED7FB8" w:rsidRDefault="00ED7FB8" w:rsidP="00CB5A0E">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3F4E94E7" w14:textId="221D04E8" w:rsidR="006E3291" w:rsidRPr="003D7AA8" w:rsidRDefault="006E3291" w:rsidP="00CB5A0E">
      <w:pPr>
        <w:spacing w:line="480" w:lineRule="auto"/>
        <w:jc w:val="center"/>
        <w:rPr>
          <w:rFonts w:ascii="Times New Roman" w:hAnsi="Times New Roman" w:cs="Times New Roman"/>
          <w:bCs/>
          <w:sz w:val="24"/>
          <w:szCs w:val="24"/>
        </w:rPr>
      </w:pPr>
      <w:r w:rsidRPr="003D7AA8">
        <w:rPr>
          <w:rFonts w:ascii="Times New Roman" w:hAnsi="Times New Roman" w:cs="Times New Roman"/>
          <w:bCs/>
          <w:sz w:val="24"/>
          <w:szCs w:val="24"/>
        </w:rPr>
        <w:lastRenderedPageBreak/>
        <w:t>References</w:t>
      </w:r>
    </w:p>
    <w:p w14:paraId="44B341FA" w14:textId="2A82633B" w:rsidR="006E3291" w:rsidRDefault="006E3291" w:rsidP="0057591A">
      <w:pPr>
        <w:spacing w:line="480" w:lineRule="auto"/>
        <w:ind w:left="720" w:hanging="720"/>
        <w:rPr>
          <w:rFonts w:ascii="Times New Roman" w:hAnsi="Times New Roman" w:cs="Times New Roman"/>
          <w:color w:val="222222"/>
          <w:sz w:val="24"/>
          <w:szCs w:val="24"/>
          <w:shd w:val="clear" w:color="auto" w:fill="FFFFFF"/>
        </w:rPr>
      </w:pPr>
      <w:r w:rsidRPr="0057591A">
        <w:rPr>
          <w:rFonts w:ascii="Times New Roman" w:hAnsi="Times New Roman" w:cs="Times New Roman"/>
          <w:color w:val="222222"/>
          <w:sz w:val="24"/>
          <w:szCs w:val="24"/>
          <w:shd w:val="clear" w:color="auto" w:fill="FFFFFF"/>
        </w:rPr>
        <w:t>Lee, V. L. (2016). </w:t>
      </w:r>
      <w:r w:rsidRPr="0057591A">
        <w:rPr>
          <w:rFonts w:ascii="Times New Roman" w:hAnsi="Times New Roman" w:cs="Times New Roman"/>
          <w:i/>
          <w:iCs/>
          <w:color w:val="222222"/>
          <w:sz w:val="24"/>
          <w:szCs w:val="24"/>
          <w:shd w:val="clear" w:color="auto" w:fill="FFFFFF"/>
        </w:rPr>
        <w:t>Beyond behaviorism</w:t>
      </w:r>
      <w:r w:rsidRPr="0057591A">
        <w:rPr>
          <w:rFonts w:ascii="Times New Roman" w:hAnsi="Times New Roman" w:cs="Times New Roman"/>
          <w:color w:val="222222"/>
          <w:sz w:val="24"/>
          <w:szCs w:val="24"/>
          <w:shd w:val="clear" w:color="auto" w:fill="FFFFFF"/>
        </w:rPr>
        <w:t>. Routledge.</w:t>
      </w:r>
    </w:p>
    <w:p w14:paraId="67259EFB" w14:textId="6D8A43EE" w:rsidR="00116085" w:rsidRPr="0057591A" w:rsidRDefault="00116085" w:rsidP="0057591A">
      <w:pPr>
        <w:spacing w:line="480" w:lineRule="auto"/>
        <w:ind w:left="720" w:hanging="720"/>
        <w:rPr>
          <w:rFonts w:ascii="Times New Roman" w:hAnsi="Times New Roman" w:cs="Times New Roman"/>
          <w:sz w:val="24"/>
          <w:szCs w:val="24"/>
        </w:rPr>
      </w:pPr>
      <w:r w:rsidRPr="00116085">
        <w:rPr>
          <w:rFonts w:ascii="Times New Roman" w:hAnsi="Times New Roman" w:cs="Times New Roman"/>
          <w:sz w:val="24"/>
          <w:szCs w:val="24"/>
        </w:rPr>
        <w:t>Walker, S. (2017). </w:t>
      </w:r>
      <w:r w:rsidRPr="00116085">
        <w:rPr>
          <w:rFonts w:ascii="Times New Roman" w:hAnsi="Times New Roman" w:cs="Times New Roman"/>
          <w:i/>
          <w:iCs/>
          <w:sz w:val="24"/>
          <w:szCs w:val="24"/>
        </w:rPr>
        <w:t>Learning theory and behaviour modification</w:t>
      </w:r>
      <w:r w:rsidRPr="00116085">
        <w:rPr>
          <w:rFonts w:ascii="Times New Roman" w:hAnsi="Times New Roman" w:cs="Times New Roman"/>
          <w:sz w:val="24"/>
          <w:szCs w:val="24"/>
        </w:rPr>
        <w:t>. Routledge.</w:t>
      </w:r>
    </w:p>
    <w:sectPr w:rsidR="00116085" w:rsidRPr="0057591A" w:rsidSect="00CA4CE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89CD01" w14:textId="77777777" w:rsidR="00932C26" w:rsidRDefault="00932C26" w:rsidP="006E3291">
      <w:pPr>
        <w:spacing w:after="0" w:line="240" w:lineRule="auto"/>
      </w:pPr>
      <w:r>
        <w:separator/>
      </w:r>
    </w:p>
  </w:endnote>
  <w:endnote w:type="continuationSeparator" w:id="0">
    <w:p w14:paraId="3947D4DF" w14:textId="77777777" w:rsidR="00932C26" w:rsidRDefault="00932C26" w:rsidP="006E3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C12556" w14:textId="77777777" w:rsidR="00932C26" w:rsidRDefault="00932C26" w:rsidP="006E3291">
      <w:pPr>
        <w:spacing w:after="0" w:line="240" w:lineRule="auto"/>
      </w:pPr>
      <w:r>
        <w:separator/>
      </w:r>
    </w:p>
  </w:footnote>
  <w:footnote w:type="continuationSeparator" w:id="0">
    <w:p w14:paraId="70ECA53A" w14:textId="77777777" w:rsidR="00932C26" w:rsidRDefault="00932C26" w:rsidP="006E32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08017866"/>
      <w:docPartObj>
        <w:docPartGallery w:val="Page Numbers (Top of Page)"/>
        <w:docPartUnique/>
      </w:docPartObj>
    </w:sdtPr>
    <w:sdtEndPr>
      <w:rPr>
        <w:noProof/>
      </w:rPr>
    </w:sdtEndPr>
    <w:sdtContent>
      <w:p w14:paraId="7552F75F" w14:textId="487539FC" w:rsidR="006E3291" w:rsidRPr="00CA4CE1" w:rsidRDefault="00CA4CE1" w:rsidP="00CA4CE1">
        <w:pPr>
          <w:pStyle w:val="Header"/>
          <w:jc w:val="right"/>
          <w:rPr>
            <w:rFonts w:ascii="Times New Roman" w:hAnsi="Times New Roman" w:cs="Times New Roman"/>
          </w:rPr>
        </w:pPr>
        <w:r w:rsidRPr="00CA4CE1">
          <w:rPr>
            <w:rFonts w:ascii="Times New Roman" w:hAnsi="Times New Roman" w:cs="Times New Roman"/>
          </w:rPr>
          <w:t>LEARNING THEORY AND ACTIONS TO HELP IN TRANSFER OF LEARNING</w:t>
        </w:r>
        <w:r>
          <w:rPr>
            <w:rFonts w:ascii="Times New Roman" w:hAnsi="Times New Roman" w:cs="Times New Roman"/>
          </w:rPr>
          <w:tab/>
        </w:r>
        <w:r w:rsidRPr="00CA4CE1">
          <w:rPr>
            <w:rFonts w:ascii="Times New Roman" w:hAnsi="Times New Roman" w:cs="Times New Roman"/>
          </w:rPr>
          <w:fldChar w:fldCharType="begin"/>
        </w:r>
        <w:r w:rsidRPr="00CA4CE1">
          <w:rPr>
            <w:rFonts w:ascii="Times New Roman" w:hAnsi="Times New Roman" w:cs="Times New Roman"/>
          </w:rPr>
          <w:instrText xml:space="preserve"> PAGE   \* MERGEFORMAT </w:instrText>
        </w:r>
        <w:r w:rsidRPr="00CA4CE1">
          <w:rPr>
            <w:rFonts w:ascii="Times New Roman" w:hAnsi="Times New Roman" w:cs="Times New Roman"/>
          </w:rPr>
          <w:fldChar w:fldCharType="separate"/>
        </w:r>
        <w:r w:rsidRPr="00CA4CE1">
          <w:rPr>
            <w:rFonts w:ascii="Times New Roman" w:hAnsi="Times New Roman" w:cs="Times New Roman"/>
            <w:noProof/>
          </w:rPr>
          <w:t>2</w:t>
        </w:r>
        <w:r w:rsidRPr="00CA4CE1">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573790232"/>
      <w:docPartObj>
        <w:docPartGallery w:val="Page Numbers (Top of Page)"/>
        <w:docPartUnique/>
      </w:docPartObj>
    </w:sdtPr>
    <w:sdtEndPr>
      <w:rPr>
        <w:noProof/>
      </w:rPr>
    </w:sdtEndPr>
    <w:sdtContent>
      <w:p w14:paraId="325C5EAD" w14:textId="0C640419" w:rsidR="00CA4CE1" w:rsidRPr="00CA4CE1" w:rsidRDefault="00CA4CE1" w:rsidP="00CA4CE1">
        <w:pPr>
          <w:pStyle w:val="Header"/>
          <w:jc w:val="right"/>
          <w:rPr>
            <w:rFonts w:ascii="Times New Roman" w:hAnsi="Times New Roman" w:cs="Times New Roman"/>
          </w:rPr>
        </w:pPr>
        <w:r>
          <w:rPr>
            <w:rFonts w:ascii="Times New Roman" w:hAnsi="Times New Roman" w:cs="Times New Roman"/>
          </w:rPr>
          <w:t xml:space="preserve">Running head: </w:t>
        </w:r>
        <w:r w:rsidRPr="00CA4CE1">
          <w:rPr>
            <w:rFonts w:ascii="Times New Roman" w:hAnsi="Times New Roman" w:cs="Times New Roman"/>
          </w:rPr>
          <w:t>LEARNING THEORY AND ACTIONS TO HELP IN TRANSFER OF LEARNING</w:t>
        </w:r>
        <w:r>
          <w:rPr>
            <w:rFonts w:ascii="Times New Roman" w:hAnsi="Times New Roman" w:cs="Times New Roman"/>
          </w:rPr>
          <w:tab/>
        </w:r>
        <w:r w:rsidRPr="00CA4CE1">
          <w:rPr>
            <w:rFonts w:ascii="Times New Roman" w:hAnsi="Times New Roman" w:cs="Times New Roman"/>
          </w:rPr>
          <w:fldChar w:fldCharType="begin"/>
        </w:r>
        <w:r w:rsidRPr="00CA4CE1">
          <w:rPr>
            <w:rFonts w:ascii="Times New Roman" w:hAnsi="Times New Roman" w:cs="Times New Roman"/>
          </w:rPr>
          <w:instrText xml:space="preserve"> PAGE   \* MERGEFORMAT </w:instrText>
        </w:r>
        <w:r w:rsidRPr="00CA4CE1">
          <w:rPr>
            <w:rFonts w:ascii="Times New Roman" w:hAnsi="Times New Roman" w:cs="Times New Roman"/>
          </w:rPr>
          <w:fldChar w:fldCharType="separate"/>
        </w:r>
        <w:r w:rsidRPr="00CA4CE1">
          <w:rPr>
            <w:rFonts w:ascii="Times New Roman" w:hAnsi="Times New Roman" w:cs="Times New Roman"/>
            <w:noProof/>
          </w:rPr>
          <w:t>2</w:t>
        </w:r>
        <w:r w:rsidRPr="00CA4CE1">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c1NTUwNbUwMTW0sLBQ0lEKTi0uzszPAykwrAUAozLBpSwAAAA="/>
  </w:docVars>
  <w:rsids>
    <w:rsidRoot w:val="00FA1556"/>
    <w:rsid w:val="00107A6A"/>
    <w:rsid w:val="00116085"/>
    <w:rsid w:val="00196524"/>
    <w:rsid w:val="00366D51"/>
    <w:rsid w:val="003D7AA8"/>
    <w:rsid w:val="00573FC5"/>
    <w:rsid w:val="0057591A"/>
    <w:rsid w:val="00650F49"/>
    <w:rsid w:val="006E3291"/>
    <w:rsid w:val="008F6FEB"/>
    <w:rsid w:val="00932C26"/>
    <w:rsid w:val="00BF1532"/>
    <w:rsid w:val="00C435C9"/>
    <w:rsid w:val="00CA4CE1"/>
    <w:rsid w:val="00CA7BFE"/>
    <w:rsid w:val="00CB3B3D"/>
    <w:rsid w:val="00CB5A0E"/>
    <w:rsid w:val="00ED7FB8"/>
    <w:rsid w:val="00FA1556"/>
    <w:rsid w:val="00FF3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BD9442"/>
  <w15:chartTrackingRefBased/>
  <w15:docId w15:val="{448D3CE4-9509-4187-8472-5F8E9437E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556"/>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32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291"/>
  </w:style>
  <w:style w:type="paragraph" w:styleId="Footer">
    <w:name w:val="footer"/>
    <w:basedOn w:val="Normal"/>
    <w:link w:val="FooterChar"/>
    <w:uiPriority w:val="99"/>
    <w:unhideWhenUsed/>
    <w:rsid w:val="006E32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2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4</Pages>
  <Words>451</Words>
  <Characters>2572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15</cp:revision>
  <dcterms:created xsi:type="dcterms:W3CDTF">2020-03-01T14:40:00Z</dcterms:created>
  <dcterms:modified xsi:type="dcterms:W3CDTF">2020-03-01T17:14:00Z</dcterms:modified>
</cp:coreProperties>
</file>